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2434">
      <w:pPr>
        <w:jc w:val="center"/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дисциплины </w:t>
      </w:r>
    </w:p>
    <w:p w:rsidR="00000000" w:rsidRDefault="00762434">
      <w:r>
        <w:rPr>
          <w:rFonts w:ascii="Times New Roman" w:hAnsi="Times New Roman"/>
          <w:sz w:val="24"/>
          <w:szCs w:val="24"/>
        </w:rPr>
        <w:t xml:space="preserve">1. Название дисциплины: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Практический курс рентгеновской дифрактометрии</w:t>
      </w:r>
    </w:p>
    <w:p w:rsidR="00000000" w:rsidRDefault="00762434">
      <w:r>
        <w:rPr>
          <w:rFonts w:ascii="Times New Roman" w:hAnsi="Times New Roman"/>
          <w:sz w:val="24"/>
          <w:szCs w:val="24"/>
        </w:rPr>
        <w:t xml:space="preserve">2. Уровень высшего образования – </w:t>
      </w:r>
      <w:r>
        <w:rPr>
          <w:rFonts w:ascii="Times New Roman" w:hAnsi="Times New Roman"/>
          <w:b/>
          <w:i/>
          <w:sz w:val="24"/>
          <w:szCs w:val="24"/>
        </w:rPr>
        <w:t>аспирантура</w:t>
      </w:r>
    </w:p>
    <w:p w:rsidR="00000000" w:rsidRDefault="00762434">
      <w:r>
        <w:rPr>
          <w:rFonts w:ascii="Times New Roman" w:hAnsi="Times New Roman"/>
          <w:sz w:val="24"/>
          <w:szCs w:val="24"/>
        </w:rPr>
        <w:t xml:space="preserve">3. Направление подготовки: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03.04.02 Физика магнитных явлений </w:t>
      </w:r>
      <w:r>
        <w:rPr>
          <w:rFonts w:ascii="Times New Roman" w:hAnsi="Times New Roman"/>
          <w:b/>
          <w:i/>
          <w:sz w:val="24"/>
          <w:szCs w:val="24"/>
        </w:rPr>
        <w:t>(аспирантура)</w:t>
      </w:r>
    </w:p>
    <w:p w:rsidR="00000000" w:rsidRDefault="00762434">
      <w:r>
        <w:rPr>
          <w:rFonts w:ascii="Times New Roman" w:hAnsi="Times New Roman"/>
          <w:sz w:val="24"/>
          <w:szCs w:val="24"/>
        </w:rPr>
        <w:t xml:space="preserve">4. Аннотация: </w:t>
      </w:r>
    </w:p>
    <w:p w:rsidR="00000000" w:rsidRDefault="00762434">
      <w:r>
        <w:rPr>
          <w:rFonts w:ascii="Times New Roman" w:hAnsi="Times New Roman"/>
          <w:sz w:val="24"/>
        </w:rPr>
        <w:t>Научные исследования</w:t>
      </w:r>
      <w:r>
        <w:rPr>
          <w:rFonts w:ascii="Times New Roman" w:hAnsi="Times New Roman"/>
          <w:sz w:val="24"/>
        </w:rPr>
        <w:t xml:space="preserve"> в области физики конденсированного состояния требуют владения современными экспериментальными методиками и приемами количественного анализа структурных характеристик с использованием различных программ численной обработки эксперимента. </w:t>
      </w:r>
      <w:r>
        <w:rPr>
          <w:rFonts w:ascii="Times New Roman" w:hAnsi="Times New Roman"/>
          <w:sz w:val="24"/>
          <w:u w:val="single"/>
        </w:rPr>
        <w:t xml:space="preserve">Цель курса состоит </w:t>
      </w:r>
      <w:r>
        <w:rPr>
          <w:rFonts w:ascii="Times New Roman" w:hAnsi="Times New Roman"/>
          <w:sz w:val="24"/>
          <w:u w:val="single"/>
        </w:rPr>
        <w:t>в том,</w:t>
      </w:r>
      <w:r>
        <w:rPr>
          <w:rFonts w:ascii="Times New Roman" w:hAnsi="Times New Roman"/>
          <w:sz w:val="24"/>
        </w:rPr>
        <w:t xml:space="preserve"> чтобы дать аспирантам практические навыки работы на современных дифрактометрах от  известных фирм (</w:t>
      </w:r>
      <w:r>
        <w:rPr>
          <w:rFonts w:ascii="Times New Roman" w:hAnsi="Times New Roman"/>
          <w:sz w:val="24"/>
          <w:lang w:val="en-US"/>
        </w:rPr>
        <w:t>Stoe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Geigerflex</w:t>
      </w:r>
      <w:r>
        <w:rPr>
          <w:rFonts w:ascii="Times New Roman" w:hAnsi="Times New Roman"/>
          <w:sz w:val="24"/>
        </w:rPr>
        <w:t>) с различными приставками. В курсе даются основы метода порошковой дифракции и исследований структуры в различных диапазонах температ</w:t>
      </w:r>
      <w:r>
        <w:rPr>
          <w:rFonts w:ascii="Times New Roman" w:hAnsi="Times New Roman"/>
          <w:sz w:val="24"/>
        </w:rPr>
        <w:t xml:space="preserve">ур. Далее в ходе практических занятий производится съемка рентгенограмм на тестовых/модельных образцах и практически демонстрирует общие приемы обработки порошковых рентгенограмм. Обработка экспериментальных данных с помощью прикладного пакета </w:t>
      </w:r>
      <w:r>
        <w:rPr>
          <w:rFonts w:ascii="Times New Roman" w:hAnsi="Times New Roman"/>
          <w:sz w:val="24"/>
          <w:lang w:val="en-US"/>
        </w:rPr>
        <w:t>Full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lang w:val="en-US"/>
        </w:rPr>
        <w:t>Prof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зволяет решать типичные задачи физики конденсированного состояния: определения фазового состава образца, прецизионного определения параметров ячейки, уточнения кристаллической структуры, обнаружение малых искажений структуры при фазовом переходе. </w:t>
      </w:r>
    </w:p>
    <w:p w:rsidR="00000000" w:rsidRDefault="00762434">
      <w:r>
        <w:rPr>
          <w:rFonts w:ascii="Times New Roman" w:hAnsi="Times New Roman"/>
          <w:sz w:val="24"/>
          <w:szCs w:val="24"/>
        </w:rPr>
        <w:t>4. Объем</w:t>
      </w:r>
      <w:r>
        <w:rPr>
          <w:rFonts w:ascii="Times New Roman" w:hAnsi="Times New Roman"/>
          <w:sz w:val="24"/>
          <w:szCs w:val="24"/>
        </w:rPr>
        <w:t xml:space="preserve">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(указывается согласно рабочему п</w:t>
      </w:r>
      <w:r>
        <w:rPr>
          <w:rFonts w:ascii="Times New Roman" w:hAnsi="Times New Roman"/>
          <w:sz w:val="24"/>
          <w:szCs w:val="24"/>
        </w:rPr>
        <w:t xml:space="preserve">лану): </w:t>
      </w:r>
    </w:p>
    <w:p w:rsidR="00000000" w:rsidRDefault="00762434">
      <w:r>
        <w:rPr>
          <w:rFonts w:ascii="Times New Roman" w:hAnsi="Times New Roman"/>
          <w:b/>
          <w:i/>
          <w:sz w:val="24"/>
          <w:szCs w:val="24"/>
        </w:rPr>
        <w:t xml:space="preserve">Объем дисциплины составляет </w:t>
      </w:r>
      <w:r>
        <w:rPr>
          <w:rFonts w:ascii="Times New Roman" w:hAnsi="Times New Roman"/>
          <w:b/>
          <w:i/>
          <w:sz w:val="24"/>
          <w:szCs w:val="24"/>
          <w:u w:val="single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 xml:space="preserve"> зачетных единиц, всего </w:t>
      </w:r>
      <w:r>
        <w:rPr>
          <w:rFonts w:ascii="Times New Roman" w:hAnsi="Times New Roman"/>
          <w:b/>
          <w:i/>
          <w:sz w:val="24"/>
          <w:szCs w:val="24"/>
          <w:u w:val="single"/>
        </w:rPr>
        <w:t>76</w:t>
      </w:r>
      <w:r>
        <w:rPr>
          <w:rFonts w:ascii="Times New Roman" w:hAnsi="Times New Roman"/>
          <w:b/>
          <w:i/>
          <w:sz w:val="24"/>
          <w:szCs w:val="24"/>
        </w:rPr>
        <w:t xml:space="preserve"> часа </w:t>
      </w:r>
      <w:r>
        <w:rPr>
          <w:rFonts w:ascii="Times New Roman" w:hAnsi="Times New Roman"/>
          <w:sz w:val="24"/>
          <w:szCs w:val="24"/>
        </w:rPr>
        <w:t xml:space="preserve">из которых </w:t>
      </w:r>
      <w:r>
        <w:rPr>
          <w:rFonts w:ascii="Times New Roman" w:hAnsi="Times New Roman"/>
          <w:sz w:val="24"/>
          <w:szCs w:val="24"/>
          <w:u w:val="single"/>
        </w:rPr>
        <w:t>38</w:t>
      </w:r>
      <w:r>
        <w:rPr>
          <w:rFonts w:ascii="Times New Roman" w:hAnsi="Times New Roman"/>
          <w:sz w:val="24"/>
          <w:szCs w:val="24"/>
        </w:rPr>
        <w:t xml:space="preserve"> часов составляет контактная работа обучающегося с преподавателем (</w:t>
      </w:r>
      <w:r>
        <w:rPr>
          <w:rFonts w:ascii="Times New Roman" w:hAnsi="Times New Roman"/>
          <w:sz w:val="24"/>
          <w:szCs w:val="24"/>
          <w:u w:val="single"/>
        </w:rPr>
        <w:t>16</w:t>
      </w:r>
      <w:r>
        <w:rPr>
          <w:rFonts w:ascii="Times New Roman" w:hAnsi="Times New Roman"/>
          <w:sz w:val="24"/>
          <w:szCs w:val="24"/>
        </w:rPr>
        <w:t xml:space="preserve"> часов занятия лекционного типа, </w:t>
      </w:r>
      <w:r>
        <w:rPr>
          <w:rFonts w:ascii="Times New Roman" w:hAnsi="Times New Roman"/>
          <w:sz w:val="24"/>
          <w:szCs w:val="24"/>
          <w:u w:val="single"/>
        </w:rPr>
        <w:t>16</w:t>
      </w:r>
      <w:r>
        <w:rPr>
          <w:rFonts w:ascii="Times New Roman" w:hAnsi="Times New Roman"/>
          <w:sz w:val="24"/>
          <w:szCs w:val="24"/>
        </w:rPr>
        <w:t xml:space="preserve"> часов занятия семинарского типа, </w:t>
      </w:r>
      <w:r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 часа групповых консультаций, </w:t>
      </w:r>
      <w:r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а индивидуальных консультаций, </w:t>
      </w:r>
      <w:r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 часа мероприятия текущего контроля успеваемости, </w:t>
      </w:r>
      <w:r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 часа мероприятия промежуточной аттестации), </w:t>
      </w:r>
      <w:r>
        <w:rPr>
          <w:rFonts w:ascii="Times New Roman" w:hAnsi="Times New Roman"/>
          <w:sz w:val="24"/>
          <w:szCs w:val="24"/>
          <w:u w:val="single"/>
        </w:rPr>
        <w:t>38</w:t>
      </w:r>
      <w:r>
        <w:rPr>
          <w:rFonts w:ascii="Times New Roman" w:hAnsi="Times New Roman"/>
          <w:sz w:val="24"/>
          <w:szCs w:val="24"/>
        </w:rPr>
        <w:t xml:space="preserve"> часов составляет самостоятельная работа обучающегося. </w:t>
      </w:r>
    </w:p>
    <w:p w:rsidR="00000000" w:rsidRDefault="00762434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000000" w:rsidRDefault="00762434">
      <w:r>
        <w:rPr>
          <w:rFonts w:ascii="Times New Roman" w:hAnsi="Times New Roman"/>
          <w:sz w:val="24"/>
          <w:szCs w:val="24"/>
        </w:rPr>
        <w:t>5. Входные требования для освоения дисциплины, предварительные услови</w:t>
      </w:r>
      <w:r>
        <w:rPr>
          <w:rFonts w:ascii="Times New Roman" w:hAnsi="Times New Roman"/>
          <w:sz w:val="24"/>
          <w:szCs w:val="24"/>
        </w:rPr>
        <w:t>я: базовые знания курса общей физики, основных курсов математики в объеме программы физического факультета МГУ, основных курсов по физике твердого тела и физике магнитных явлений по направлению подготовки магистра кафедры общей физики и физики конденсирова</w:t>
      </w:r>
      <w:r>
        <w:rPr>
          <w:rFonts w:ascii="Times New Roman" w:hAnsi="Times New Roman"/>
          <w:sz w:val="24"/>
          <w:szCs w:val="24"/>
        </w:rPr>
        <w:t xml:space="preserve">нного состояния. </w:t>
      </w:r>
      <w:r>
        <w:rPr>
          <w:rFonts w:ascii="Times New Roman" w:hAnsi="Times New Roman"/>
          <w:iCs/>
          <w:sz w:val="24"/>
        </w:rPr>
        <w:t>Для начала освоения данной дисциплины должны быть освоены следующие дисциплины и практики: “Математический анализ”, “</w:t>
      </w:r>
      <w:r>
        <w:rPr>
          <w:rFonts w:ascii="Times New Roman" w:hAnsi="Times New Roman"/>
          <w:sz w:val="24"/>
        </w:rPr>
        <w:t>Основы физики конденсированного состояния вещества”, “Введение в физику конденсированных сред”, “Квантовая теория твердого</w:t>
      </w:r>
      <w:r>
        <w:rPr>
          <w:rFonts w:ascii="Times New Roman" w:hAnsi="Times New Roman"/>
          <w:sz w:val="24"/>
        </w:rPr>
        <w:t xml:space="preserve"> тела”, “Введение в физику магнитных явлений”</w:t>
      </w:r>
    </w:p>
    <w:p w:rsidR="00000000" w:rsidRDefault="00762434"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</w:t>
      </w:r>
    </w:p>
    <w:p w:rsidR="00000000" w:rsidRDefault="00762434">
      <w:r>
        <w:rPr>
          <w:rFonts w:ascii="Times New Roman" w:hAnsi="Times New Roman"/>
          <w:sz w:val="24"/>
          <w:szCs w:val="24"/>
        </w:rPr>
        <w:t>6. Содержание дисциплины, структурированное по темам (разделам) с указанием отведенного на них количеств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</w:rPr>
        <w:t>академических</w:t>
      </w:r>
      <w:r>
        <w:rPr>
          <w:rFonts w:ascii="Times New Roman" w:hAnsi="Times New Roman"/>
          <w:sz w:val="24"/>
          <w:szCs w:val="24"/>
        </w:rPr>
        <w:t xml:space="preserve"> часов и виды учебных занятий </w:t>
      </w:r>
    </w:p>
    <w:p w:rsidR="00000000" w:rsidRDefault="00762434">
      <w:pPr>
        <w:rPr>
          <w:rFonts w:ascii="Times New Roman" w:hAnsi="Times New Roman"/>
          <w:b/>
          <w:sz w:val="24"/>
          <w:szCs w:val="24"/>
        </w:rPr>
      </w:pPr>
    </w:p>
    <w:p w:rsidR="00000000" w:rsidRDefault="00762434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13" w:type="dxa"/>
          <w:bottom w:w="113" w:type="dxa"/>
        </w:tblCellMar>
        <w:tblLook w:val="0000"/>
      </w:tblPr>
      <w:tblGrid>
        <w:gridCol w:w="5637"/>
        <w:gridCol w:w="850"/>
        <w:gridCol w:w="425"/>
        <w:gridCol w:w="567"/>
        <w:gridCol w:w="567"/>
        <w:gridCol w:w="709"/>
        <w:gridCol w:w="1701"/>
        <w:gridCol w:w="992"/>
        <w:gridCol w:w="1418"/>
        <w:gridCol w:w="992"/>
        <w:gridCol w:w="889"/>
      </w:tblGrid>
      <w:tr w:rsidR="00000000">
        <w:trPr>
          <w:cantSplit/>
          <w:trHeight w:val="135"/>
        </w:trPr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 краткое содержание разделов и тем дисциплины, </w:t>
            </w:r>
          </w:p>
          <w:p w:rsidR="00000000" w:rsidRDefault="007624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промежуточной аттестации по дисциплине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Всего,часы</w:t>
            </w:r>
          </w:p>
        </w:tc>
        <w:tc>
          <w:tcPr>
            <w:tcW w:w="8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000000">
        <w:trPr>
          <w:cantSplit/>
          <w:trHeight w:val="135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0000" w:rsidRDefault="00762434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 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обучающегося, часы </w:t>
            </w:r>
          </w:p>
          <w:p w:rsidR="00000000" w:rsidRDefault="00762434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000000">
        <w:trPr>
          <w:cantSplit/>
          <w:trHeight w:val="3406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762434">
            <w:pPr>
              <w:spacing w:line="240" w:lineRule="auto"/>
              <w:ind w:left="113" w:right="11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лекционного  типа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762434">
            <w:pPr>
              <w:spacing w:line="240" w:lineRule="auto"/>
              <w:ind w:left="113" w:right="11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762434">
            <w:pPr>
              <w:spacing w:line="240" w:lineRule="auto"/>
              <w:ind w:left="113" w:right="113"/>
            </w:pPr>
            <w:r>
              <w:rPr>
                <w:rFonts w:ascii="Times New Roman" w:hAnsi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762434">
            <w:pPr>
              <w:spacing w:line="240" w:lineRule="auto"/>
              <w:ind w:left="113" w:right="113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Учебные занятия, направленные на проведение текущего контроля успеваемости коллоквиумы, практич</w:t>
            </w:r>
            <w:r>
              <w:rPr>
                <w:rFonts w:ascii="Times New Roman" w:hAnsi="Times New Roman"/>
                <w:sz w:val="24"/>
                <w:szCs w:val="24"/>
              </w:rPr>
              <w:t>еские контрольные занятия и др.*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домашних заданий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рефератов и т.п.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00000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  <w:jc w:val="left"/>
            </w:pPr>
            <w:r>
              <w:rPr>
                <w:rStyle w:val="tlid-translationtranslation"/>
                <w:rFonts w:ascii="Times New Roman" w:hAnsi="Times New Roman"/>
              </w:rPr>
              <w:t xml:space="preserve">ОСНОВЫ ПОРОШКОВОЙ ДИФРАКЦИИ. </w:t>
            </w:r>
          </w:p>
          <w:p w:rsidR="00000000" w:rsidRDefault="00762434">
            <w:pPr>
              <w:spacing w:line="240" w:lineRule="auto"/>
            </w:pPr>
            <w:r>
              <w:rPr>
                <w:rStyle w:val="tlid-translationtranslation"/>
                <w:rFonts w:ascii="Times New Roman" w:hAnsi="Times New Roman"/>
              </w:rPr>
              <w:t>1. Свойства рентгеновского излучения; непрерывные и характеристические рентгеновские спектры. Источники рентгеновских лучей</w:t>
            </w:r>
            <w:r>
              <w:rPr>
                <w:rStyle w:val="tlid-translationtranslation"/>
                <w:rFonts w:ascii="Times New Roman" w:hAnsi="Times New Roman"/>
              </w:rPr>
              <w:t>: обычные герметичные источники, источники с вращающимся анодом, источники синхро</w:t>
            </w:r>
            <w:r>
              <w:rPr>
                <w:rStyle w:val="tlid-translationtranslation"/>
                <w:rFonts w:ascii="Times New Roman" w:hAnsi="Times New Roman"/>
              </w:rPr>
              <w:softHyphen/>
              <w:t>тронного излучения. Угловая расходимость и колли</w:t>
            </w:r>
            <w:r>
              <w:rPr>
                <w:rStyle w:val="tlid-translationtranslation"/>
                <w:rFonts w:ascii="Times New Roman" w:hAnsi="Times New Roman"/>
              </w:rPr>
              <w:softHyphen/>
              <w:t xml:space="preserve">мация рентгеновского излучения. Монохроматизация </w:t>
            </w:r>
            <w:r>
              <w:rPr>
                <w:rStyle w:val="tlid-translationtranslation"/>
                <w:rFonts w:ascii="Times New Roman" w:hAnsi="Times New Roman"/>
              </w:rPr>
              <w:lastRenderedPageBreak/>
              <w:t xml:space="preserve">рентгеновского излучения.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6.2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</w:tr>
      <w:tr w:rsidR="00000000">
        <w:trPr>
          <w:trHeight w:val="20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Style w:val="tlid-translationtranslation"/>
                <w:rFonts w:ascii="Times New Roman" w:hAnsi="Times New Roman"/>
              </w:rPr>
              <w:lastRenderedPageBreak/>
              <w:t>2. Различные типы детек</w:t>
            </w:r>
            <w:r>
              <w:rPr>
                <w:rStyle w:val="tlid-translationtranslation"/>
                <w:rFonts w:ascii="Times New Roman" w:hAnsi="Times New Roman"/>
              </w:rPr>
              <w:t>торов рентгеновских лучей: точечные, линейные, зональные. Эффективность детек</w:t>
            </w:r>
            <w:r>
              <w:rPr>
                <w:rStyle w:val="tlid-translationtranslation"/>
                <w:rFonts w:ascii="Times New Roman" w:hAnsi="Times New Roman"/>
              </w:rPr>
              <w:softHyphen/>
              <w:t>тора, линейность, пропорциональность и разреше</w:t>
            </w:r>
            <w:r>
              <w:rPr>
                <w:rStyle w:val="tlid-translationtranslation"/>
                <w:rFonts w:ascii="Times New Roman" w:hAnsi="Times New Roman"/>
              </w:rPr>
              <w:softHyphen/>
              <w:t xml:space="preserve">ние. </w:t>
            </w:r>
            <w:r>
              <w:rPr>
                <w:rFonts w:ascii="Times New Roman" w:hAnsi="Times New Roman"/>
              </w:rPr>
              <w:t xml:space="preserve">Устройство стандартного дифрактометра. </w:t>
            </w:r>
            <w:r>
              <w:rPr>
                <w:rStyle w:val="tlid-translationtranslation"/>
                <w:rFonts w:ascii="Times New Roman" w:hAnsi="Times New Roman"/>
              </w:rPr>
              <w:t>Геометрия дифрактометра на просвет и на прохождение. Приставка для работы с   монокрист</w:t>
            </w:r>
            <w:r>
              <w:rPr>
                <w:rStyle w:val="tlid-translationtranslation"/>
                <w:rFonts w:ascii="Times New Roman" w:hAnsi="Times New Roman"/>
              </w:rPr>
              <w:t>аллами.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6.2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</w:tr>
      <w:tr w:rsidR="0000000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</w:rPr>
              <w:t xml:space="preserve">3. Знакомство с реальными стандартными дифрактометрами. </w:t>
            </w:r>
            <w:r>
              <w:rPr>
                <w:rStyle w:val="tlid-translationtranslation"/>
                <w:rFonts w:ascii="Times New Roman" w:hAnsi="Times New Roman"/>
              </w:rPr>
              <w:t>Геометрия дифрактометра на просвет (</w:t>
            </w:r>
            <w:r>
              <w:rPr>
                <w:rFonts w:ascii="Times New Roman" w:hAnsi="Times New Roman"/>
              </w:rPr>
              <w:t xml:space="preserve">дифрактометр </w:t>
            </w:r>
            <w:r>
              <w:rPr>
                <w:rFonts w:ascii="Times New Roman" w:hAnsi="Times New Roman"/>
                <w:lang w:val="en-US"/>
              </w:rPr>
              <w:t>Stoe</w:t>
            </w:r>
            <w:r>
              <w:rPr>
                <w:rStyle w:val="tlid-translationtranslation"/>
                <w:rFonts w:ascii="Times New Roman" w:hAnsi="Times New Roman"/>
              </w:rPr>
              <w:t>), на прохождение (</w:t>
            </w:r>
            <w:r>
              <w:rPr>
                <w:rFonts w:ascii="Times New Roman" w:hAnsi="Times New Roman"/>
              </w:rPr>
              <w:t xml:space="preserve">дифрактометр </w:t>
            </w:r>
            <w:r>
              <w:rPr>
                <w:rFonts w:ascii="Times New Roman" w:hAnsi="Times New Roman"/>
                <w:lang w:val="en-US"/>
              </w:rPr>
              <w:t>Geigerflex</w:t>
            </w:r>
            <w:r>
              <w:rPr>
                <w:rStyle w:val="tlid-translationtranslation"/>
                <w:rFonts w:ascii="Times New Roman" w:hAnsi="Times New Roman"/>
              </w:rPr>
              <w:t>) и для работы с кристаллами  (</w:t>
            </w:r>
            <w:r>
              <w:rPr>
                <w:rFonts w:ascii="Times New Roman" w:hAnsi="Times New Roman"/>
              </w:rPr>
              <w:t xml:space="preserve">дифрактометр </w:t>
            </w:r>
            <w:r>
              <w:rPr>
                <w:rFonts w:ascii="Times New Roman" w:hAnsi="Times New Roman"/>
                <w:lang w:val="en-US"/>
              </w:rPr>
              <w:t>Dron</w:t>
            </w:r>
            <w:r>
              <w:rPr>
                <w:rStyle w:val="tlid-translationtranslation"/>
                <w:rFonts w:ascii="Times New Roman" w:hAnsi="Times New Roman"/>
              </w:rPr>
              <w:t>). Температурные рентге</w:t>
            </w:r>
            <w:r>
              <w:rPr>
                <w:rStyle w:val="tlid-translationtranslation"/>
                <w:rFonts w:ascii="Times New Roman" w:hAnsi="Times New Roman"/>
              </w:rPr>
              <w:t>новские измерения, различ</w:t>
            </w:r>
            <w:r>
              <w:rPr>
                <w:rStyle w:val="tlid-translationtranslation"/>
                <w:rFonts w:ascii="Times New Roman" w:hAnsi="Times New Roman"/>
              </w:rPr>
              <w:softHyphen/>
              <w:t xml:space="preserve">ные типы криостатов для дифрактометров.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</w:tr>
      <w:tr w:rsidR="0000000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pStyle w:val="af2"/>
              <w:tabs>
                <w:tab w:val="clear" w:pos="4677"/>
                <w:tab w:val="clear" w:pos="9355"/>
              </w:tabs>
              <w:spacing w:line="240" w:lineRule="auto"/>
            </w:pPr>
            <w:r>
              <w:rPr>
                <w:rStyle w:val="tlid-translationtranslation"/>
                <w:rFonts w:ascii="Times New Roman" w:hAnsi="Times New Roman"/>
                <w:lang w:val="ru-RU"/>
              </w:rPr>
              <w:t>4</w:t>
            </w:r>
            <w:r>
              <w:rPr>
                <w:rStyle w:val="tlid-translationtranslation"/>
                <w:rFonts w:ascii="Times New Roman" w:hAnsi="Times New Roman"/>
              </w:rPr>
              <w:t xml:space="preserve">. Рассеяние рентгеновских лучей на электронах, атомах и решетках. Коэффициент рассеяния. Геометрия дифракции на решетках. Уравнения Лауэ и закон Брэгга. Взаимная </w:t>
            </w:r>
            <w:r>
              <w:rPr>
                <w:rStyle w:val="tlid-translationtranslation"/>
                <w:rFonts w:ascii="Times New Roman" w:hAnsi="Times New Roman"/>
              </w:rPr>
              <w:t>решетка и сфера Эвальда. Происхождение и представление порошковой дифракционной картины. Анализ порошковых дифракционных картин. Положения дифракционных пиков как функция размеров элемен</w:t>
            </w:r>
            <w:r>
              <w:rPr>
                <w:rStyle w:val="tlid-translationtranslation"/>
                <w:rFonts w:ascii="Times New Roman" w:hAnsi="Times New Roman"/>
                <w:lang w:val="ru-RU"/>
              </w:rPr>
              <w:softHyphen/>
            </w:r>
            <w:r>
              <w:rPr>
                <w:rStyle w:val="tlid-translationtranslation"/>
                <w:rFonts w:ascii="Times New Roman" w:hAnsi="Times New Roman"/>
              </w:rPr>
              <w:t>тарной ячейки. Другие факторы, влияющие на положения пиков. Формы диф</w:t>
            </w:r>
            <w:r>
              <w:rPr>
                <w:rStyle w:val="tlid-translationtranslation"/>
                <w:rFonts w:ascii="Times New Roman" w:hAnsi="Times New Roman"/>
              </w:rPr>
              <w:t>ракционных пиков на порошковых дифрактограммах. Различные функции для профиля пика. Асимметрия пика.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8.4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</w:tr>
      <w:tr w:rsidR="0000000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</w:rPr>
              <w:t>5. Участие в съемке порошковой рентгенограммы стан</w:t>
            </w:r>
            <w:r>
              <w:rPr>
                <w:rFonts w:ascii="Times New Roman" w:hAnsi="Times New Roman"/>
              </w:rPr>
              <w:softHyphen/>
              <w:t xml:space="preserve">дартного/эталонного образца </w:t>
            </w:r>
            <w:r>
              <w:rPr>
                <w:rFonts w:ascii="Times New Roman" w:hAnsi="Times New Roman"/>
                <w:lang w:val="en-US"/>
              </w:rPr>
              <w:t>ZnO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Si</w:t>
            </w:r>
            <w:r>
              <w:rPr>
                <w:rFonts w:ascii="Times New Roman" w:hAnsi="Times New Roman"/>
              </w:rPr>
              <w:t xml:space="preserve"> (подготовка образца, выбор условий съемки, </w:t>
            </w:r>
            <w:r>
              <w:rPr>
                <w:rFonts w:ascii="Times New Roman" w:hAnsi="Times New Roman"/>
              </w:rPr>
              <w:t>задание программы).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</w:tr>
      <w:tr w:rsidR="0000000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pStyle w:val="af2"/>
              <w:tabs>
                <w:tab w:val="clear" w:pos="4677"/>
                <w:tab w:val="clear" w:pos="9355"/>
              </w:tabs>
              <w:spacing w:line="240" w:lineRule="auto"/>
            </w:pPr>
            <w:r>
              <w:rPr>
                <w:rStyle w:val="tlid-translationtranslation"/>
                <w:rFonts w:ascii="Times New Roman" w:hAnsi="Times New Roman"/>
                <w:lang w:val="ru-RU"/>
              </w:rPr>
              <w:t xml:space="preserve">6. Знакомство с программой обработки </w:t>
            </w:r>
            <w:r>
              <w:rPr>
                <w:rFonts w:ascii="Times New Roman" w:hAnsi="Times New Roman"/>
              </w:rPr>
              <w:t>порошковой рентгенограммы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Full</w:t>
            </w:r>
            <w:r>
              <w:rPr>
                <w:rFonts w:ascii="Times New Roman" w:hAnsi="Times New Roman"/>
                <w:lang w:val="ru-RU"/>
              </w:rPr>
              <w:t>_</w:t>
            </w:r>
            <w:r>
              <w:rPr>
                <w:rFonts w:ascii="Times New Roman" w:hAnsi="Times New Roman"/>
                <w:lang w:val="en-US"/>
              </w:rPr>
              <w:t>Prof</w:t>
            </w:r>
            <w:r>
              <w:rPr>
                <w:rFonts w:ascii="Times New Roman" w:hAnsi="Times New Roman"/>
                <w:lang w:val="ru-RU"/>
              </w:rPr>
              <w:t>_</w:t>
            </w:r>
            <w:r>
              <w:rPr>
                <w:rFonts w:ascii="Times New Roman" w:hAnsi="Times New Roman"/>
                <w:lang w:val="en-US"/>
              </w:rPr>
              <w:t>Suite</w:t>
            </w:r>
            <w:r>
              <w:rPr>
                <w:rFonts w:ascii="Times New Roman" w:hAnsi="Times New Roman"/>
                <w:lang w:val="ru-RU"/>
              </w:rPr>
              <w:t xml:space="preserve">. Полнопрофильный 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анализ </w:t>
            </w:r>
            <w:r>
              <w:rPr>
                <w:rFonts w:ascii="Times New Roman" w:hAnsi="Times New Roman"/>
              </w:rPr>
              <w:t>порошковой рентгенограммы стандартного/эта</w:t>
            </w:r>
            <w:r>
              <w:rPr>
                <w:rFonts w:ascii="Times New Roman" w:hAnsi="Times New Roman"/>
                <w:lang w:val="ru-RU"/>
              </w:rPr>
              <w:softHyphen/>
            </w:r>
            <w:r>
              <w:rPr>
                <w:rFonts w:ascii="Times New Roman" w:hAnsi="Times New Roman"/>
              </w:rPr>
              <w:t xml:space="preserve">лонного образца </w:t>
            </w:r>
            <w:r>
              <w:rPr>
                <w:rFonts w:ascii="Times New Roman" w:hAnsi="Times New Roman"/>
                <w:lang w:val="en-US"/>
              </w:rPr>
              <w:t>ZnO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Si</w:t>
            </w:r>
            <w:r>
              <w:rPr>
                <w:rFonts w:ascii="Times New Roman" w:hAnsi="Times New Roman"/>
                <w:lang w:val="ru-RU"/>
              </w:rPr>
              <w:t xml:space="preserve"> – прецизионное  определение параметров э</w:t>
            </w:r>
            <w:r>
              <w:rPr>
                <w:rFonts w:ascii="Times New Roman" w:hAnsi="Times New Roman"/>
                <w:lang w:val="ru-RU"/>
              </w:rPr>
              <w:t xml:space="preserve">лементарной ячейки.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4.2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</w:tr>
      <w:tr w:rsidR="0000000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pStyle w:val="af2"/>
              <w:tabs>
                <w:tab w:val="clear" w:pos="4677"/>
                <w:tab w:val="clear" w:pos="9355"/>
              </w:tabs>
              <w:spacing w:line="240" w:lineRule="auto"/>
            </w:pPr>
            <w:r>
              <w:rPr>
                <w:rStyle w:val="tlid-translationtranslation"/>
                <w:rFonts w:ascii="Times New Roman" w:hAnsi="Times New Roman"/>
              </w:rPr>
              <w:lastRenderedPageBreak/>
              <w:t>7. Интенсивность пиков на порошковой дифракто</w:t>
            </w:r>
            <w:r>
              <w:rPr>
                <w:rStyle w:val="tlid-translationtranslation"/>
                <w:rFonts w:ascii="Times New Roman" w:hAnsi="Times New Roman"/>
                <w:lang w:val="ru-RU"/>
              </w:rPr>
              <w:softHyphen/>
            </w:r>
            <w:r>
              <w:rPr>
                <w:rStyle w:val="tlid-translationtranslation"/>
                <w:rFonts w:ascii="Times New Roman" w:hAnsi="Times New Roman"/>
              </w:rPr>
              <w:t>грамме. Интегральная интенсивность. Масштабный коэффициент. Фактор повторяемости/кратности. Коэф</w:t>
            </w:r>
            <w:r>
              <w:rPr>
                <w:rStyle w:val="tlid-translationtranslation"/>
                <w:rFonts w:ascii="Times New Roman" w:hAnsi="Times New Roman"/>
                <w:lang w:val="ru-RU"/>
              </w:rPr>
              <w:softHyphen/>
            </w:r>
            <w:r>
              <w:rPr>
                <w:rStyle w:val="tlid-translationtranslation"/>
                <w:rFonts w:ascii="Times New Roman" w:hAnsi="Times New Roman"/>
              </w:rPr>
              <w:t>фициент поляризации Лоренца. Коэффициент погло</w:t>
            </w:r>
            <w:r>
              <w:rPr>
                <w:rStyle w:val="tlid-translationtranslation"/>
                <w:rFonts w:ascii="Times New Roman" w:hAnsi="Times New Roman"/>
                <w:lang w:val="ru-RU"/>
              </w:rPr>
              <w:softHyphen/>
            </w:r>
            <w:r>
              <w:rPr>
                <w:rStyle w:val="tlid-translationtranslation"/>
                <w:rFonts w:ascii="Times New Roman" w:hAnsi="Times New Roman"/>
              </w:rPr>
              <w:t>щения. Преимуществе</w:t>
            </w:r>
            <w:r>
              <w:rPr>
                <w:rStyle w:val="tlid-translationtranslation"/>
                <w:rFonts w:ascii="Times New Roman" w:hAnsi="Times New Roman"/>
              </w:rPr>
              <w:t xml:space="preserve">нная ориентация. Коэффициент </w:t>
            </w:r>
            <w:r>
              <w:rPr>
                <w:rStyle w:val="tlid-translationtranslation"/>
                <w:rFonts w:ascii="Times New Roman" w:hAnsi="Times New Roman"/>
                <w:lang w:val="ru-RU"/>
              </w:rPr>
              <w:t>погасания</w:t>
            </w:r>
            <w:r>
              <w:rPr>
                <w:rStyle w:val="tlid-translationtranslation"/>
                <w:rFonts w:ascii="Times New Roman" w:hAnsi="Times New Roman"/>
              </w:rPr>
              <w:t>. Структурный фактор. Структурная амп</w:t>
            </w:r>
            <w:r>
              <w:rPr>
                <w:rStyle w:val="tlid-translationtranslation"/>
                <w:rFonts w:ascii="Times New Roman" w:hAnsi="Times New Roman"/>
                <w:lang w:val="ru-RU"/>
              </w:rPr>
              <w:softHyphen/>
            </w:r>
            <w:r>
              <w:rPr>
                <w:rStyle w:val="tlid-translationtranslation"/>
                <w:rFonts w:ascii="Times New Roman" w:hAnsi="Times New Roman"/>
              </w:rPr>
              <w:t xml:space="preserve">литуда. Фактор заселенности. Температурный фактор. Коэффициент атомного рассеяния. Фазовый угол.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8.4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</w:tr>
      <w:tr w:rsidR="0000000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pStyle w:val="af2"/>
              <w:tabs>
                <w:tab w:val="clear" w:pos="4677"/>
                <w:tab w:val="clear" w:pos="9355"/>
              </w:tabs>
              <w:spacing w:line="240" w:lineRule="auto"/>
            </w:pPr>
            <w:r>
              <w:rPr>
                <w:rStyle w:val="tlid-translationtranslation"/>
                <w:rFonts w:ascii="Times New Roman" w:hAnsi="Times New Roman"/>
                <w:lang w:val="ru-RU"/>
              </w:rPr>
              <w:t xml:space="preserve">8. Работа с программой обработки </w:t>
            </w:r>
            <w:r>
              <w:rPr>
                <w:rFonts w:ascii="Times New Roman" w:hAnsi="Times New Roman"/>
              </w:rPr>
              <w:t>порошковой рентгенограм</w:t>
            </w:r>
            <w:r>
              <w:rPr>
                <w:rFonts w:ascii="Times New Roman" w:hAnsi="Times New Roman"/>
              </w:rPr>
              <w:t>мы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Full</w:t>
            </w:r>
            <w:r>
              <w:rPr>
                <w:rFonts w:ascii="Times New Roman" w:hAnsi="Times New Roman"/>
                <w:lang w:val="ru-RU"/>
              </w:rPr>
              <w:t>_</w:t>
            </w:r>
            <w:r>
              <w:rPr>
                <w:rFonts w:ascii="Times New Roman" w:hAnsi="Times New Roman"/>
                <w:lang w:val="en-US"/>
              </w:rPr>
              <w:t>Prof</w:t>
            </w:r>
            <w:r>
              <w:rPr>
                <w:rFonts w:ascii="Times New Roman" w:hAnsi="Times New Roman"/>
                <w:lang w:val="ru-RU"/>
              </w:rPr>
              <w:t>_</w:t>
            </w:r>
            <w:r>
              <w:rPr>
                <w:rFonts w:ascii="Times New Roman" w:hAnsi="Times New Roman"/>
                <w:lang w:val="en-US"/>
              </w:rPr>
              <w:t>Suite</w:t>
            </w:r>
            <w:r>
              <w:rPr>
                <w:rFonts w:ascii="Times New Roman" w:hAnsi="Times New Roman"/>
                <w:lang w:val="ru-RU"/>
              </w:rPr>
              <w:t xml:space="preserve">. Анализ </w:t>
            </w:r>
            <w:r>
              <w:rPr>
                <w:rFonts w:ascii="Times New Roman" w:hAnsi="Times New Roman"/>
              </w:rPr>
              <w:t xml:space="preserve">порошковой рентгенограммы </w:t>
            </w:r>
            <w:r>
              <w:rPr>
                <w:rFonts w:ascii="Times New Roman" w:hAnsi="Times New Roman"/>
                <w:lang w:val="ru-RU"/>
              </w:rPr>
              <w:t xml:space="preserve">двухфазного </w:t>
            </w:r>
            <w:r>
              <w:rPr>
                <w:rFonts w:ascii="Times New Roman" w:hAnsi="Times New Roman"/>
              </w:rPr>
              <w:t>образца</w:t>
            </w:r>
            <w:r>
              <w:rPr>
                <w:rFonts w:ascii="Times New Roman" w:hAnsi="Times New Roman"/>
                <w:lang w:val="ru-RU"/>
              </w:rPr>
              <w:t xml:space="preserve"> на примере </w:t>
            </w:r>
            <w:r>
              <w:rPr>
                <w:rFonts w:ascii="Times New Roman" w:hAnsi="Times New Roman"/>
                <w:lang w:val="en-US"/>
              </w:rPr>
              <w:t>YBaCo</w:t>
            </w:r>
            <w:r>
              <w:rPr>
                <w:rFonts w:ascii="Times New Roman" w:hAnsi="Times New Roman"/>
                <w:vertAlign w:val="subscript"/>
                <w:lang w:val="ru-RU"/>
              </w:rPr>
              <w:t>4</w:t>
            </w:r>
            <w:r>
              <w:rPr>
                <w:rFonts w:ascii="Times New Roman" w:hAnsi="Times New Roman"/>
                <w:lang w:val="en-US"/>
              </w:rPr>
              <w:t>O</w:t>
            </w:r>
            <w:r>
              <w:rPr>
                <w:rFonts w:ascii="Times New Roman" w:hAnsi="Times New Roman"/>
                <w:vertAlign w:val="subscript"/>
                <w:lang w:val="ru-RU"/>
              </w:rPr>
              <w:t>7+</w:t>
            </w:r>
            <w:r>
              <w:rPr>
                <w:rFonts w:ascii="Times New Roman" w:hAnsi="Times New Roman"/>
                <w:vertAlign w:val="subscript"/>
                <w:lang w:val="en-US"/>
              </w:rPr>
              <w:t>x</w:t>
            </w:r>
            <w:r>
              <w:rPr>
                <w:rFonts w:ascii="Times New Roman" w:hAnsi="Times New Roman"/>
                <w:lang w:val="ru-RU"/>
              </w:rPr>
              <w:t xml:space="preserve">. Определение (1) содержания малой примеси   и  (2) фазового состава при расслоение образца на две фазы с близкими структурами и параметрами.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</w:tr>
      <w:tr w:rsidR="0000000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pStyle w:val="af2"/>
              <w:tabs>
                <w:tab w:val="clear" w:pos="4677"/>
                <w:tab w:val="clear" w:pos="9355"/>
              </w:tabs>
              <w:spacing w:line="240" w:lineRule="auto"/>
            </w:pPr>
            <w:r>
              <w:rPr>
                <w:rStyle w:val="tlid-translationtranslation"/>
                <w:rFonts w:ascii="Times New Roman" w:hAnsi="Times New Roman"/>
                <w:lang w:val="ru-RU"/>
              </w:rPr>
              <w:t xml:space="preserve">9. Работа с программой обработки </w:t>
            </w:r>
            <w:r>
              <w:rPr>
                <w:rFonts w:ascii="Times New Roman" w:hAnsi="Times New Roman"/>
              </w:rPr>
              <w:t>порошковой рентге</w:t>
            </w:r>
            <w:r>
              <w:rPr>
                <w:rFonts w:ascii="Times New Roman" w:hAnsi="Times New Roman"/>
                <w:lang w:val="ru-RU"/>
              </w:rPr>
              <w:softHyphen/>
            </w:r>
            <w:r>
              <w:rPr>
                <w:rFonts w:ascii="Times New Roman" w:hAnsi="Times New Roman"/>
              </w:rPr>
              <w:t>нограммы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Full</w:t>
            </w:r>
            <w:r>
              <w:rPr>
                <w:rFonts w:ascii="Times New Roman" w:hAnsi="Times New Roman"/>
                <w:lang w:val="ru-RU"/>
              </w:rPr>
              <w:t>_</w:t>
            </w:r>
            <w:r>
              <w:rPr>
                <w:rFonts w:ascii="Times New Roman" w:hAnsi="Times New Roman"/>
                <w:lang w:val="en-US"/>
              </w:rPr>
              <w:t>Prof</w:t>
            </w:r>
            <w:r>
              <w:rPr>
                <w:rFonts w:ascii="Times New Roman" w:hAnsi="Times New Roman"/>
                <w:lang w:val="ru-RU"/>
              </w:rPr>
              <w:t>_</w:t>
            </w:r>
            <w:r>
              <w:rPr>
                <w:rFonts w:ascii="Times New Roman" w:hAnsi="Times New Roman"/>
                <w:lang w:val="en-US"/>
              </w:rPr>
              <w:t>Suite</w:t>
            </w:r>
            <w:r>
              <w:rPr>
                <w:rFonts w:ascii="Times New Roman" w:hAnsi="Times New Roman"/>
                <w:lang w:val="ru-RU"/>
              </w:rPr>
              <w:t xml:space="preserve">. Анализ </w:t>
            </w:r>
            <w:r>
              <w:rPr>
                <w:rFonts w:ascii="Times New Roman" w:hAnsi="Times New Roman"/>
              </w:rPr>
              <w:t>порошковой рентге</w:t>
            </w:r>
            <w:r>
              <w:rPr>
                <w:rFonts w:ascii="Times New Roman" w:hAnsi="Times New Roman"/>
                <w:lang w:val="ru-RU"/>
              </w:rPr>
              <w:softHyphen/>
            </w:r>
            <w:r>
              <w:rPr>
                <w:rFonts w:ascii="Times New Roman" w:hAnsi="Times New Roman"/>
              </w:rPr>
              <w:t>нограммы образца</w:t>
            </w:r>
            <w:r>
              <w:rPr>
                <w:rFonts w:ascii="Times New Roman" w:hAnsi="Times New Roman"/>
                <w:lang w:val="ru-RU"/>
              </w:rPr>
              <w:t xml:space="preserve"> при наличии небольшого искажения структуры на примере </w:t>
            </w:r>
            <w:r>
              <w:rPr>
                <w:rFonts w:ascii="Times New Roman" w:hAnsi="Times New Roman"/>
                <w:lang w:val="en-US"/>
              </w:rPr>
              <w:t>YBaCo</w:t>
            </w:r>
            <w:r>
              <w:rPr>
                <w:rFonts w:ascii="Times New Roman" w:hAnsi="Times New Roman"/>
                <w:vertAlign w:val="subscript"/>
                <w:lang w:val="ru-RU"/>
              </w:rPr>
              <w:t>4</w:t>
            </w:r>
            <w:r>
              <w:rPr>
                <w:rFonts w:ascii="Times New Roman" w:hAnsi="Times New Roman"/>
                <w:lang w:val="en-US"/>
              </w:rPr>
              <w:t>O</w:t>
            </w:r>
            <w:r>
              <w:rPr>
                <w:rFonts w:ascii="Times New Roman" w:hAnsi="Times New Roman"/>
                <w:vertAlign w:val="subscript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 xml:space="preserve">. Полнопрофильный  анализ </w:t>
            </w:r>
            <w:r>
              <w:rPr>
                <w:rFonts w:ascii="Times New Roman" w:hAnsi="Times New Roman"/>
              </w:rPr>
              <w:t>порошковой рентгенограммы</w:t>
            </w:r>
            <w:r>
              <w:rPr>
                <w:rFonts w:ascii="Times New Roman" w:hAnsi="Times New Roman"/>
                <w:lang w:val="ru-RU"/>
              </w:rPr>
              <w:t xml:space="preserve"> – прецизионное  </w:t>
            </w:r>
            <w:r>
              <w:rPr>
                <w:rFonts w:ascii="Times New Roman" w:hAnsi="Times New Roman"/>
                <w:lang w:val="ru-RU"/>
              </w:rPr>
              <w:t>определение параметров элементарной ячейки и степени искажения структуры.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</w:tr>
      <w:tr w:rsidR="0000000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pStyle w:val="af2"/>
              <w:tabs>
                <w:tab w:val="clear" w:pos="4677"/>
                <w:tab w:val="clear" w:pos="9355"/>
              </w:tabs>
              <w:spacing w:line="240" w:lineRule="auto"/>
            </w:pPr>
            <w:r>
              <w:rPr>
                <w:rStyle w:val="tlid-translationtranslation"/>
                <w:rFonts w:ascii="Times New Roman" w:hAnsi="Times New Roman"/>
                <w:lang w:val="ru-RU"/>
              </w:rPr>
              <w:t>10. Влияние симметрии на структурную амплитуду. Пары Фриделя и закон Фриделя. Закон Фриделя и множитель. Систематическое погасание. Пространствен</w:t>
            </w:r>
            <w:r>
              <w:rPr>
                <w:rStyle w:val="tlid-translationtranslation"/>
                <w:rFonts w:ascii="Times New Roman" w:hAnsi="Times New Roman"/>
                <w:lang w:val="ru-RU"/>
              </w:rPr>
              <w:softHyphen/>
              <w:t>ная группа</w:t>
            </w:r>
            <w:r>
              <w:rPr>
                <w:rStyle w:val="tlid-translationtranslation"/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6.2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</w:tr>
      <w:tr w:rsidR="0000000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pStyle w:val="af2"/>
              <w:tabs>
                <w:tab w:val="clear" w:pos="4677"/>
                <w:tab w:val="clear" w:pos="9355"/>
              </w:tabs>
              <w:spacing w:line="240" w:lineRule="auto"/>
            </w:pPr>
            <w:r>
              <w:rPr>
                <w:rStyle w:val="tlid-translationtranslation"/>
                <w:rFonts w:ascii="Times New Roman" w:hAnsi="Times New Roman"/>
                <w:lang w:val="ru-RU"/>
              </w:rPr>
              <w:t xml:space="preserve">11. Работа с программой </w:t>
            </w:r>
            <w:r>
              <w:rPr>
                <w:rFonts w:ascii="Times New Roman" w:hAnsi="Times New Roman"/>
                <w:lang w:val="en-US"/>
              </w:rPr>
              <w:t>Full</w:t>
            </w:r>
            <w:r>
              <w:rPr>
                <w:rFonts w:ascii="Times New Roman" w:hAnsi="Times New Roman"/>
                <w:lang w:val="ru-RU"/>
              </w:rPr>
              <w:t>_</w:t>
            </w:r>
            <w:r>
              <w:rPr>
                <w:rFonts w:ascii="Times New Roman" w:hAnsi="Times New Roman"/>
                <w:lang w:val="en-US"/>
              </w:rPr>
              <w:t>Prof</w:t>
            </w:r>
            <w:r>
              <w:rPr>
                <w:rFonts w:ascii="Times New Roman" w:hAnsi="Times New Roman"/>
                <w:lang w:val="ru-RU"/>
              </w:rPr>
              <w:t>_</w:t>
            </w:r>
            <w:r>
              <w:rPr>
                <w:rFonts w:ascii="Times New Roman" w:hAnsi="Times New Roman"/>
                <w:lang w:val="en-US"/>
              </w:rPr>
              <w:t>Suite</w:t>
            </w:r>
            <w:r>
              <w:rPr>
                <w:rFonts w:ascii="Times New Roman" w:hAnsi="Times New Roman"/>
                <w:lang w:val="ru-RU"/>
              </w:rPr>
              <w:t xml:space="preserve">. Обработка 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lang w:val="ru-RU"/>
              </w:rPr>
              <w:softHyphen/>
            </w:r>
            <w:r>
              <w:rPr>
                <w:rFonts w:ascii="Times New Roman" w:hAnsi="Times New Roman"/>
              </w:rPr>
              <w:lastRenderedPageBreak/>
              <w:t>рошковой рентгенограммы</w:t>
            </w:r>
            <w:r>
              <w:rPr>
                <w:rFonts w:ascii="Times New Roman" w:hAnsi="Times New Roman"/>
                <w:lang w:val="ru-RU"/>
              </w:rPr>
              <w:t xml:space="preserve">по по методу Ритвальда  - уточнение структуры на примере </w:t>
            </w:r>
            <w:r>
              <w:rPr>
                <w:rFonts w:ascii="Times New Roman" w:hAnsi="Times New Roman"/>
                <w:lang w:val="en-US"/>
              </w:rPr>
              <w:t>YBaCo</w:t>
            </w:r>
            <w:r>
              <w:rPr>
                <w:rFonts w:ascii="Times New Roman" w:hAnsi="Times New Roman"/>
                <w:vertAlign w:val="subscript"/>
                <w:lang w:val="ru-RU"/>
              </w:rPr>
              <w:t>4</w:t>
            </w:r>
            <w:r>
              <w:rPr>
                <w:rFonts w:ascii="Times New Roman" w:hAnsi="Times New Roman"/>
                <w:lang w:val="en-US"/>
              </w:rPr>
              <w:t>O</w:t>
            </w:r>
            <w:r>
              <w:rPr>
                <w:rFonts w:ascii="Times New Roman" w:hAnsi="Times New Roman"/>
                <w:vertAlign w:val="subscript"/>
                <w:lang w:val="ru-RU"/>
              </w:rPr>
              <w:t>7.1</w:t>
            </w:r>
            <w:r>
              <w:rPr>
                <w:rFonts w:ascii="Times New Roman" w:hAnsi="Times New Roman"/>
                <w:lang w:val="ru-RU"/>
              </w:rPr>
              <w:t xml:space="preserve"> (распреде</w:t>
            </w:r>
            <w:r>
              <w:rPr>
                <w:rFonts w:ascii="Times New Roman" w:hAnsi="Times New Roman"/>
                <w:lang w:val="ru-RU"/>
              </w:rPr>
              <w:softHyphen/>
              <w:t xml:space="preserve">ление ионов по позициям, учет тепловых факторов).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4.2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</w:tr>
      <w:tr w:rsidR="0000000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pStyle w:val="af2"/>
              <w:tabs>
                <w:tab w:val="clear" w:pos="4677"/>
                <w:tab w:val="clear" w:pos="9355"/>
              </w:tabs>
              <w:spacing w:line="240" w:lineRule="auto"/>
            </w:pPr>
            <w:r>
              <w:rPr>
                <w:rStyle w:val="tlid-translationtranslation"/>
                <w:rFonts w:ascii="Times New Roman" w:hAnsi="Times New Roman"/>
                <w:lang w:val="ru-RU"/>
              </w:rPr>
              <w:lastRenderedPageBreak/>
              <w:t xml:space="preserve">12. </w:t>
            </w:r>
            <w:r>
              <w:rPr>
                <w:rFonts w:ascii="Times New Roman" w:hAnsi="Times New Roman"/>
              </w:rPr>
              <w:t>Знакомство с установкой импульсных магнитных полей</w:t>
            </w:r>
            <w:r>
              <w:rPr>
                <w:rFonts w:ascii="Times New Roman" w:hAnsi="Times New Roman"/>
                <w:lang w:val="ru-RU"/>
              </w:rPr>
              <w:t>. Импульсный соленоид и блок питания. Темпе</w:t>
            </w:r>
            <w:r>
              <w:rPr>
                <w:rFonts w:ascii="Times New Roman" w:hAnsi="Times New Roman"/>
                <w:lang w:val="ru-RU"/>
              </w:rPr>
              <w:softHyphen/>
              <w:t>ратурная вставка. Измерение и калибровка магнитного поля, магнитного сигнала, температуры. И</w:t>
            </w:r>
            <w:r>
              <w:rPr>
                <w:rFonts w:ascii="Times New Roman" w:hAnsi="Times New Roman"/>
              </w:rPr>
              <w:t>змерение изо</w:t>
            </w:r>
            <w:r>
              <w:rPr>
                <w:rFonts w:ascii="Times New Roman" w:hAnsi="Times New Roman"/>
                <w:lang w:val="ru-RU"/>
              </w:rPr>
              <w:softHyphen/>
            </w:r>
            <w:r>
              <w:rPr>
                <w:rFonts w:ascii="Times New Roman" w:hAnsi="Times New Roman"/>
              </w:rPr>
              <w:t>терм намагниченности двухподрешеточн</w:t>
            </w:r>
            <w:r>
              <w:rPr>
                <w:rFonts w:ascii="Times New Roman" w:hAnsi="Times New Roman"/>
                <w:lang w:val="ru-RU"/>
              </w:rPr>
              <w:t>ых</w:t>
            </w:r>
            <w:r>
              <w:rPr>
                <w:rFonts w:ascii="Times New Roman" w:hAnsi="Times New Roman"/>
              </w:rPr>
              <w:t xml:space="preserve"> магнет</w:t>
            </w:r>
            <w:r>
              <w:rPr>
                <w:rFonts w:ascii="Times New Roman" w:hAnsi="Times New Roman"/>
                <w:lang w:val="ru-RU"/>
              </w:rPr>
              <w:t>ик</w:t>
            </w:r>
            <w:r>
              <w:rPr>
                <w:rFonts w:ascii="Times New Roman" w:hAnsi="Times New Roman"/>
                <w:lang w:val="ru-RU"/>
              </w:rPr>
              <w:t>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DyBaCo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  <w:lang w:val="en-US"/>
              </w:rPr>
              <w:t>O</w:t>
            </w:r>
            <w:r>
              <w:rPr>
                <w:rFonts w:ascii="Times New Roman" w:hAnsi="Times New Roman"/>
                <w:vertAlign w:val="subscript"/>
              </w:rPr>
              <w:t>7+</w:t>
            </w:r>
            <w:r>
              <w:rPr>
                <w:rFonts w:ascii="Times New Roman" w:hAnsi="Times New Roman"/>
                <w:vertAlign w:val="subscript"/>
                <w:lang w:val="en-US"/>
              </w:rPr>
              <w:t>x</w:t>
            </w:r>
            <w:r>
              <w:rPr>
                <w:rFonts w:ascii="Times New Roman" w:hAnsi="Times New Roman"/>
                <w:lang w:val="ru-RU"/>
              </w:rPr>
              <w:t xml:space="preserve">  и </w:t>
            </w:r>
            <w:r>
              <w:rPr>
                <w:rFonts w:ascii="Times New Roman" w:hAnsi="Times New Roman"/>
                <w:lang w:val="en-US"/>
              </w:rPr>
              <w:t>YBaCo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  <w:lang w:val="en-US"/>
              </w:rPr>
              <w:t>O</w:t>
            </w:r>
            <w:r>
              <w:rPr>
                <w:rFonts w:ascii="Times New Roman" w:hAnsi="Times New Roman"/>
                <w:vertAlign w:val="subscript"/>
              </w:rPr>
              <w:t>7+</w:t>
            </w:r>
            <w:r>
              <w:rPr>
                <w:rFonts w:ascii="Times New Roman" w:hAnsi="Times New Roman"/>
                <w:vertAlign w:val="subscript"/>
                <w:lang w:val="en-US"/>
              </w:rPr>
              <w:t>x</w:t>
            </w:r>
            <w:r>
              <w:rPr>
                <w:rFonts w:ascii="Times New Roman" w:hAnsi="Times New Roman"/>
                <w:lang w:val="ru-RU"/>
              </w:rPr>
              <w:t xml:space="preserve"> в импульсном магнитном поле до 300 кЭ.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8.4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</w:tr>
      <w:tr w:rsidR="0000000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pStyle w:val="af2"/>
              <w:tabs>
                <w:tab w:val="clear" w:pos="4677"/>
                <w:tab w:val="clear" w:pos="9355"/>
              </w:tabs>
              <w:spacing w:line="240" w:lineRule="auto"/>
            </w:pPr>
            <w:r>
              <w:rPr>
                <w:rStyle w:val="tlid-translationtranslation"/>
                <w:rFonts w:ascii="Times New Roman" w:hAnsi="Times New Roman"/>
                <w:lang w:val="ru-RU"/>
              </w:rPr>
              <w:t xml:space="preserve">13. </w:t>
            </w:r>
            <w:r>
              <w:rPr>
                <w:rFonts w:ascii="Times New Roman" w:hAnsi="Times New Roman"/>
                <w:lang w:val="ru-RU"/>
              </w:rPr>
              <w:t xml:space="preserve">Анализ обменных взаимодействий </w:t>
            </w:r>
            <w:r>
              <w:rPr>
                <w:rFonts w:ascii="Times New Roman" w:hAnsi="Times New Roman"/>
                <w:lang w:val="en-US"/>
              </w:rPr>
              <w:t>Co</w:t>
            </w: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en-US"/>
              </w:rPr>
              <w:t>Co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Dy</w:t>
            </w: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en-US"/>
              </w:rPr>
              <w:t>Co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Dy</w:t>
            </w: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en-US"/>
              </w:rPr>
              <w:t>Dy</w:t>
            </w:r>
            <w:r>
              <w:rPr>
                <w:rFonts w:ascii="Times New Roman" w:hAnsi="Times New Roman"/>
                <w:lang w:val="ru-RU"/>
              </w:rPr>
              <w:t xml:space="preserve">. Расчет намагниченности </w:t>
            </w:r>
            <w:r>
              <w:rPr>
                <w:rFonts w:ascii="Times New Roman" w:hAnsi="Times New Roman"/>
                <w:lang w:val="en-US"/>
              </w:rPr>
              <w:t>Dy</w:t>
            </w:r>
            <w:r>
              <w:rPr>
                <w:rFonts w:ascii="Times New Roman" w:hAnsi="Times New Roman"/>
                <w:lang w:val="ru-RU"/>
              </w:rPr>
              <w:t xml:space="preserve"> подре</w:t>
            </w:r>
            <w:r>
              <w:rPr>
                <w:rFonts w:ascii="Times New Roman" w:hAnsi="Times New Roman"/>
                <w:lang w:val="ru-RU"/>
              </w:rPr>
              <w:softHyphen/>
              <w:t xml:space="preserve">шетки без учета и с учетом эффективного обменного поля со стороны </w:t>
            </w:r>
            <w:r>
              <w:rPr>
                <w:rFonts w:ascii="Times New Roman" w:hAnsi="Times New Roman"/>
                <w:lang w:val="en-US"/>
              </w:rPr>
              <w:t>Co</w:t>
            </w:r>
            <w:r>
              <w:rPr>
                <w:rFonts w:ascii="Times New Roman" w:hAnsi="Times New Roman"/>
                <w:lang w:val="ru-RU"/>
              </w:rPr>
              <w:t xml:space="preserve"> подр</w:t>
            </w:r>
            <w:r>
              <w:rPr>
                <w:rFonts w:ascii="Times New Roman" w:hAnsi="Times New Roman"/>
                <w:lang w:val="ru-RU"/>
              </w:rPr>
              <w:t xml:space="preserve">ешетки в простой двухподрешеточной модели.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6.2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</w:tr>
      <w:tr w:rsidR="0000000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pacing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6243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762434">
      <w:r>
        <w:rPr>
          <w:rFonts w:ascii="Times New Roman" w:hAnsi="Times New Roman"/>
          <w:i/>
          <w:sz w:val="24"/>
          <w:szCs w:val="24"/>
        </w:rPr>
        <w:t>* Текущий контроль успеваемости может быть реализован в рамках занятий семинарского типа, групповых или индивидуальных консу</w:t>
      </w:r>
      <w:r>
        <w:rPr>
          <w:rFonts w:ascii="Times New Roman" w:hAnsi="Times New Roman"/>
          <w:i/>
          <w:sz w:val="24"/>
          <w:szCs w:val="24"/>
        </w:rPr>
        <w:t xml:space="preserve">льтаций </w:t>
      </w:r>
    </w:p>
    <w:p w:rsidR="00000000" w:rsidRDefault="00762434">
      <w:r>
        <w:rPr>
          <w:rFonts w:ascii="Times New Roman" w:hAnsi="Times New Roman"/>
          <w:sz w:val="24"/>
          <w:szCs w:val="24"/>
        </w:rPr>
        <w:t>7. Перечень учебно-методического обеспечения для самостоятельной работы обучающихся по дисциплине</w:t>
      </w:r>
    </w:p>
    <w:p w:rsidR="00000000" w:rsidRDefault="00762434">
      <w:pPr>
        <w:pageBreakBefore/>
        <w:rPr>
          <w:rFonts w:ascii="Times New Roman" w:hAnsi="Times New Roman"/>
          <w:sz w:val="24"/>
          <w:szCs w:val="24"/>
        </w:rPr>
      </w:pPr>
    </w:p>
    <w:p w:rsidR="00000000" w:rsidRDefault="00762434">
      <w:r>
        <w:rPr>
          <w:rFonts w:ascii="Times New Roman" w:hAnsi="Times New Roman"/>
          <w:sz w:val="24"/>
          <w:szCs w:val="24"/>
        </w:rPr>
        <w:t>8. Фонд оценочных средств для проведения промежуточной аттестации обучающихся по дисциплине</w:t>
      </w:r>
    </w:p>
    <w:p w:rsidR="00000000" w:rsidRDefault="00762434">
      <w:r>
        <w:rPr>
          <w:rFonts w:ascii="Times New Roman" w:hAnsi="Times New Roman"/>
          <w:b/>
          <w:sz w:val="24"/>
          <w:szCs w:val="24"/>
        </w:rPr>
        <w:t>приводятся типовые вопросы, тесты, темы рефератов и пр.,</w:t>
      </w:r>
      <w:r>
        <w:rPr>
          <w:rFonts w:ascii="Times New Roman" w:hAnsi="Times New Roman"/>
          <w:b/>
          <w:sz w:val="24"/>
          <w:szCs w:val="24"/>
        </w:rPr>
        <w:t xml:space="preserve"> а также таблица оценивания учебных достижений</w:t>
      </w:r>
    </w:p>
    <w:p w:rsidR="00000000" w:rsidRDefault="00762434">
      <w:r>
        <w:rPr>
          <w:rFonts w:ascii="Times New Roman" w:hAnsi="Times New Roman"/>
          <w:sz w:val="24"/>
          <w:szCs w:val="24"/>
        </w:rPr>
        <w:t>9. Перечень основной и дополнительной учебной литературы</w:t>
      </w:r>
    </w:p>
    <w:p w:rsidR="00000000" w:rsidRDefault="00762434">
      <w:pPr>
        <w:jc w:val="center"/>
      </w:pPr>
      <w:r>
        <w:rPr>
          <w:rFonts w:ascii="Times New Roman" w:hAnsi="Times New Roman"/>
          <w:sz w:val="24"/>
          <w:szCs w:val="24"/>
        </w:rPr>
        <w:t>Основная литература</w:t>
      </w:r>
    </w:p>
    <w:p w:rsidR="00000000" w:rsidRDefault="00762434">
      <w:pPr>
        <w:ind w:left="360"/>
        <w:jc w:val="left"/>
      </w:pPr>
      <w:r>
        <w:rPr>
          <w:rFonts w:ascii="Times New Roman" w:hAnsi="Times New Roman"/>
          <w:sz w:val="24"/>
        </w:rPr>
        <w:t xml:space="preserve">А. С. Илюшин, А. П. Орешко, “Дифракционный структурный анализ”, Москва, 2013. </w:t>
      </w:r>
    </w:p>
    <w:p w:rsidR="00000000" w:rsidRDefault="00762434">
      <w:pPr>
        <w:ind w:left="360"/>
        <w:jc w:val="left"/>
      </w:pPr>
      <w:r>
        <w:rPr>
          <w:rFonts w:ascii="Times New Roman" w:hAnsi="Times New Roman"/>
          <w:sz w:val="24"/>
        </w:rPr>
        <w:t>Д. М. Хейкер, Л. С. Зевин, “Рентгеновская дифрактомет</w:t>
      </w:r>
      <w:r>
        <w:rPr>
          <w:rFonts w:ascii="Times New Roman" w:hAnsi="Times New Roman"/>
          <w:sz w:val="24"/>
        </w:rPr>
        <w:t>рия”, М., Физматгиз, 1963.</w:t>
      </w:r>
    </w:p>
    <w:p w:rsidR="00000000" w:rsidRDefault="00762434">
      <w:pPr>
        <w:ind w:left="360"/>
        <w:jc w:val="left"/>
      </w:pPr>
      <w:r>
        <w:rPr>
          <w:rFonts w:ascii="Times New Roman" w:hAnsi="Times New Roman"/>
          <w:sz w:val="24"/>
        </w:rPr>
        <w:t xml:space="preserve">Г. С. Жданов, А. С. Илюшин, С. В. Никитина, “Дифракционный и резонансный структурный анализ”,  М. Наука, 1980. </w:t>
      </w:r>
    </w:p>
    <w:p w:rsidR="00000000" w:rsidRDefault="00762434">
      <w:pPr>
        <w:ind w:left="360"/>
        <w:jc w:val="left"/>
      </w:pPr>
      <w:r>
        <w:rPr>
          <w:rFonts w:ascii="Times New Roman" w:hAnsi="Times New Roman"/>
          <w:sz w:val="24"/>
          <w:lang w:val="en-US"/>
        </w:rPr>
        <w:t xml:space="preserve">V. K. Pecharsky, P. </w:t>
      </w:r>
      <w:r>
        <w:rPr>
          <w:rFonts w:ascii="Times New Roman" w:hAnsi="Times New Roman"/>
          <w:sz w:val="24"/>
          <w:szCs w:val="31"/>
          <w:lang w:val="en-US"/>
        </w:rPr>
        <w:t xml:space="preserve">Y. </w:t>
      </w:r>
      <w:r>
        <w:rPr>
          <w:rFonts w:ascii="Times New Roman" w:hAnsi="Times New Roman"/>
          <w:sz w:val="24"/>
          <w:lang w:val="en-US"/>
        </w:rPr>
        <w:t>Zavalij, “</w:t>
      </w:r>
      <w:r>
        <w:rPr>
          <w:rFonts w:ascii="Times New Roman" w:hAnsi="Times New Roman"/>
          <w:sz w:val="24"/>
          <w:szCs w:val="41"/>
          <w:lang w:val="en-US"/>
        </w:rPr>
        <w:t xml:space="preserve">Fundamentals of powder diffraction and structural characterization of materials”, </w:t>
      </w:r>
      <w:r>
        <w:rPr>
          <w:rFonts w:ascii="Times New Roman" w:hAnsi="Times New Roman"/>
          <w:sz w:val="24"/>
          <w:szCs w:val="46"/>
          <w:lang w:val="en-US"/>
        </w:rPr>
        <w:t>Sp</w:t>
      </w:r>
      <w:r>
        <w:rPr>
          <w:rFonts w:ascii="Times New Roman" w:hAnsi="Times New Roman"/>
          <w:sz w:val="24"/>
          <w:szCs w:val="46"/>
          <w:lang w:val="en-US"/>
        </w:rPr>
        <w:t>ringer</w:t>
      </w:r>
      <w:r>
        <w:rPr>
          <w:rFonts w:ascii="Times New Roman" w:hAnsi="Times New Roman"/>
          <w:sz w:val="24"/>
          <w:szCs w:val="20"/>
          <w:lang w:val="en-US"/>
        </w:rPr>
        <w:t>, 2005.</w:t>
      </w:r>
    </w:p>
    <w:p w:rsidR="00000000" w:rsidRDefault="00762434">
      <w:pPr>
        <w:ind w:left="360"/>
        <w:jc w:val="left"/>
      </w:pPr>
      <w:r>
        <w:rPr>
          <w:rFonts w:ascii="Times New Roman" w:hAnsi="Times New Roman"/>
          <w:sz w:val="24"/>
        </w:rPr>
        <w:t>Ю. А. Изюмов, Р. П. Озеров, Магнитная нейтронография, М., Наука, 1966.</w:t>
      </w:r>
    </w:p>
    <w:p w:rsidR="00000000" w:rsidRDefault="00762434">
      <w:pPr>
        <w:ind w:left="360"/>
        <w:jc w:val="left"/>
      </w:pPr>
      <w:r>
        <w:rPr>
          <w:rFonts w:ascii="Times New Roman" w:hAnsi="Times New Roman"/>
          <w:sz w:val="24"/>
        </w:rPr>
        <w:t xml:space="preserve">Г. В. Фетисов, “Синхротронное излучение. Методы исследования структуры вещества”, М. Физматлит, 2007. </w:t>
      </w:r>
    </w:p>
    <w:p w:rsidR="00000000" w:rsidRDefault="00762434">
      <w:pPr>
        <w:ind w:left="360"/>
        <w:jc w:val="left"/>
      </w:pPr>
      <w:r>
        <w:rPr>
          <w:rFonts w:ascii="Times New Roman" w:hAnsi="Times New Roman"/>
          <w:sz w:val="24"/>
        </w:rPr>
        <w:t>Г. С. Кринчик, "Физика магнитных явлений", Москва, Издательство Моск</w:t>
      </w:r>
      <w:r>
        <w:rPr>
          <w:rFonts w:ascii="Times New Roman" w:hAnsi="Times New Roman"/>
          <w:sz w:val="24"/>
        </w:rPr>
        <w:t>овского университета, 1976.</w:t>
      </w:r>
    </w:p>
    <w:p w:rsidR="00000000" w:rsidRDefault="00762434">
      <w:pPr>
        <w:ind w:left="360"/>
        <w:jc w:val="left"/>
      </w:pPr>
      <w:r>
        <w:rPr>
          <w:rFonts w:ascii="Times New Roman" w:hAnsi="Times New Roman"/>
          <w:sz w:val="24"/>
        </w:rPr>
        <w:t>С. Крупичка, "Физика ферритов и родственных им соединений", Москва, "Мир", 1976.</w:t>
      </w:r>
    </w:p>
    <w:p w:rsidR="00000000" w:rsidRDefault="00762434">
      <w:pPr>
        <w:ind w:left="360"/>
        <w:jc w:val="left"/>
        <w:rPr>
          <w:rFonts w:ascii="Times New Roman" w:hAnsi="Times New Roman"/>
          <w:sz w:val="24"/>
          <w:szCs w:val="24"/>
        </w:rPr>
      </w:pPr>
    </w:p>
    <w:p w:rsidR="00000000" w:rsidRDefault="00762434">
      <w:pPr>
        <w:ind w:left="720" w:hanging="360"/>
        <w:jc w:val="center"/>
      </w:pPr>
      <w:r>
        <w:rPr>
          <w:rFonts w:ascii="Times New Roman" w:hAnsi="Times New Roman"/>
          <w:sz w:val="24"/>
          <w:szCs w:val="24"/>
        </w:rPr>
        <w:t>Дополнительная литература</w:t>
      </w:r>
    </w:p>
    <w:p w:rsidR="00000000" w:rsidRDefault="00762434">
      <w:pPr>
        <w:ind w:left="360"/>
        <w:jc w:val="left"/>
      </w:pPr>
      <w:r>
        <w:rPr>
          <w:rFonts w:ascii="Times New Roman" w:hAnsi="Times New Roman"/>
          <w:sz w:val="24"/>
        </w:rPr>
        <w:t xml:space="preserve">Л. И. Миркин, “Справочник по рентгеноструктурному анализу поликристаллов”, М., ГИФМЛ, 1961.  </w:t>
      </w:r>
    </w:p>
    <w:p w:rsidR="00000000" w:rsidRDefault="00762434">
      <w:pPr>
        <w:ind w:left="360"/>
        <w:jc w:val="left"/>
      </w:pPr>
      <w:r>
        <w:rPr>
          <w:rFonts w:ascii="Times New Roman" w:hAnsi="Times New Roman"/>
          <w:sz w:val="24"/>
        </w:rPr>
        <w:t>М. П. Шаскольская, “Криста</w:t>
      </w:r>
      <w:r>
        <w:rPr>
          <w:rFonts w:ascii="Times New Roman" w:hAnsi="Times New Roman"/>
          <w:sz w:val="24"/>
        </w:rPr>
        <w:t>ллография”, М., Высш. школа, 1976.</w:t>
      </w:r>
    </w:p>
    <w:p w:rsidR="00000000" w:rsidRDefault="00762434">
      <w:pPr>
        <w:ind w:left="360"/>
        <w:jc w:val="left"/>
      </w:pPr>
      <w:r>
        <w:rPr>
          <w:rFonts w:ascii="Times New Roman" w:hAnsi="Times New Roman"/>
          <w:sz w:val="24"/>
          <w:lang w:val="en-US"/>
        </w:rPr>
        <w:t>International Tables for X-Ray crystallography. V. A, A1, B, C, D, E, F, G. 2003.</w:t>
      </w:r>
    </w:p>
    <w:p w:rsidR="00000000" w:rsidRDefault="00762434">
      <w:pPr>
        <w:ind w:left="360"/>
        <w:jc w:val="left"/>
      </w:pPr>
      <w:r>
        <w:rPr>
          <w:rFonts w:ascii="Times New Roman" w:hAnsi="Times New Roman"/>
          <w:sz w:val="24"/>
        </w:rPr>
        <w:t>К. Тейлор, М. Дарби, "Физика редкоземельных соединений", Москва, "Мир", 1974.</w:t>
      </w:r>
    </w:p>
    <w:p w:rsidR="00000000" w:rsidRDefault="00762434">
      <w:pPr>
        <w:ind w:left="360"/>
        <w:jc w:val="left"/>
      </w:pPr>
      <w:r>
        <w:rPr>
          <w:rFonts w:ascii="Times New Roman" w:hAnsi="Times New Roman"/>
          <w:sz w:val="24"/>
        </w:rPr>
        <w:t xml:space="preserve">А. К. Звездин, В. М. </w:t>
      </w:r>
      <w:r>
        <w:rPr>
          <w:rFonts w:ascii="Times New Roman" w:hAnsi="Times New Roman"/>
          <w:color w:val="000000"/>
          <w:sz w:val="24"/>
        </w:rPr>
        <w:t xml:space="preserve">Матвеев, А. А. Мухин, А. И. Попов, 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color w:val="000000"/>
          <w:sz w:val="24"/>
        </w:rPr>
        <w:t>Редк</w:t>
      </w:r>
      <w:r>
        <w:rPr>
          <w:rFonts w:ascii="Times New Roman" w:hAnsi="Times New Roman"/>
          <w:color w:val="000000"/>
          <w:sz w:val="24"/>
        </w:rPr>
        <w:t>оземельные ионы в магнитоупорядоченных кристаллах</w:t>
      </w:r>
      <w:r>
        <w:rPr>
          <w:rFonts w:ascii="Times New Roman" w:hAnsi="Times New Roman"/>
          <w:sz w:val="24"/>
        </w:rPr>
        <w:t>",</w:t>
      </w:r>
      <w:r>
        <w:rPr>
          <w:rFonts w:ascii="Times New Roman" w:hAnsi="Times New Roman"/>
          <w:color w:val="000000"/>
          <w:sz w:val="24"/>
        </w:rPr>
        <w:t xml:space="preserve"> M.: Наука, 1985.</w:t>
      </w:r>
    </w:p>
    <w:p w:rsidR="00000000" w:rsidRDefault="00762434">
      <w:pPr>
        <w:ind w:left="360"/>
        <w:jc w:val="left"/>
      </w:pPr>
      <w:r>
        <w:rPr>
          <w:rFonts w:ascii="Times New Roman" w:hAnsi="Times New Roman"/>
          <w:sz w:val="24"/>
        </w:rPr>
        <w:t>Р. Уайт, "Квантовая теория магнетизма", Москва, "Мир", 1985.</w:t>
      </w:r>
    </w:p>
    <w:p w:rsidR="00000000" w:rsidRDefault="00762434">
      <w:pPr>
        <w:pStyle w:val="af"/>
        <w:tabs>
          <w:tab w:val="left" w:pos="984"/>
        </w:tabs>
        <w:spacing w:after="200" w:line="360" w:lineRule="auto"/>
        <w:ind w:left="709" w:hanging="283"/>
        <w:jc w:val="left"/>
        <w:rPr>
          <w:rFonts w:ascii="Times New Roman" w:hAnsi="Times New Roman"/>
          <w:i/>
          <w:sz w:val="24"/>
          <w:szCs w:val="24"/>
          <w:lang w:val="en-US"/>
        </w:rPr>
      </w:pPr>
    </w:p>
    <w:p w:rsidR="00000000" w:rsidRDefault="00762434">
      <w:r>
        <w:rPr>
          <w:rFonts w:ascii="Times New Roman" w:hAnsi="Times New Roman"/>
          <w:color w:val="000000"/>
          <w:sz w:val="24"/>
          <w:szCs w:val="24"/>
        </w:rPr>
        <w:t>10. Перечень ресурсов Интернет необходимых для освоения дисциплины:</w:t>
      </w:r>
    </w:p>
    <w:p w:rsidR="00000000" w:rsidRDefault="00762434">
      <w:pPr>
        <w:pStyle w:val="af"/>
        <w:numPr>
          <w:ilvl w:val="0"/>
          <w:numId w:val="1"/>
        </w:numPr>
      </w:pPr>
      <w:r>
        <w:rPr>
          <w:rFonts w:ascii="Times New Roman" w:hAnsi="Times New Roman"/>
          <w:color w:val="000000"/>
          <w:sz w:val="24"/>
        </w:rPr>
        <w:t>http://</w:t>
      </w:r>
      <w:r>
        <w:rPr>
          <w:rFonts w:ascii="Times New Roman" w:hAnsi="Times New Roman"/>
          <w:color w:val="000000"/>
          <w:sz w:val="24"/>
          <w:lang w:val="en-US"/>
        </w:rPr>
        <w:t>kazei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  <w:lang w:val="en-US"/>
        </w:rPr>
        <w:t>plms</w:t>
      </w:r>
      <w:r>
        <w:rPr>
          <w:rFonts w:ascii="Times New Roman" w:hAnsi="Times New Roman"/>
          <w:color w:val="000000"/>
          <w:sz w:val="24"/>
        </w:rPr>
        <w:t>.ru/</w:t>
      </w:r>
    </w:p>
    <w:p w:rsidR="00000000" w:rsidRDefault="00762434">
      <w:pPr>
        <w:pStyle w:val="af"/>
        <w:numPr>
          <w:ilvl w:val="0"/>
          <w:numId w:val="1"/>
        </w:numPr>
      </w:pPr>
      <w:r>
        <w:rPr>
          <w:rFonts w:ascii="Times New Roman" w:hAnsi="Times New Roman"/>
          <w:sz w:val="24"/>
        </w:rPr>
        <w:t>электронная версия курса (презентац</w:t>
      </w:r>
      <w:r>
        <w:rPr>
          <w:rFonts w:ascii="Times New Roman" w:hAnsi="Times New Roman"/>
          <w:sz w:val="24"/>
        </w:rPr>
        <w:t xml:space="preserve">ия) выложена на страничке лектора </w:t>
      </w:r>
    </w:p>
    <w:p w:rsidR="00000000" w:rsidRDefault="00762434">
      <w:pPr>
        <w:pStyle w:val="af"/>
        <w:ind w:left="0"/>
        <w:rPr>
          <w:rFonts w:ascii="Times New Roman" w:hAnsi="Times New Roman"/>
          <w:i/>
          <w:color w:val="000000"/>
          <w:sz w:val="24"/>
          <w:szCs w:val="24"/>
        </w:rPr>
      </w:pPr>
    </w:p>
    <w:p w:rsidR="00000000" w:rsidRDefault="00762434">
      <w:pPr>
        <w:pStyle w:val="af"/>
        <w:ind w:left="0"/>
      </w:pPr>
      <w:r>
        <w:rPr>
          <w:rFonts w:ascii="Times New Roman" w:hAnsi="Times New Roman"/>
          <w:sz w:val="24"/>
          <w:szCs w:val="24"/>
        </w:rPr>
        <w:t>11. Методические указания для обучающихся по освоению дисциплины</w:t>
      </w:r>
    </w:p>
    <w:p w:rsidR="00000000" w:rsidRDefault="00762434">
      <w:pPr>
        <w:pStyle w:val="af"/>
        <w:ind w:left="360"/>
      </w:pPr>
      <w:r>
        <w:rPr>
          <w:rFonts w:ascii="Times New Roman" w:hAnsi="Times New Roman"/>
          <w:sz w:val="24"/>
        </w:rPr>
        <w:lastRenderedPageBreak/>
        <w:t>Методические разработки с упражнениями и контрольными вопросами для выполнения практических работ по курсу (изданы силами кафедры, тираж 10 экз.).</w:t>
      </w:r>
    </w:p>
    <w:p w:rsidR="00000000" w:rsidRDefault="00762434">
      <w:pPr>
        <w:pStyle w:val="af"/>
        <w:ind w:left="0"/>
        <w:rPr>
          <w:rFonts w:ascii="Times New Roman" w:hAnsi="Times New Roman"/>
          <w:sz w:val="24"/>
          <w:szCs w:val="24"/>
        </w:rPr>
      </w:pPr>
    </w:p>
    <w:p w:rsidR="00000000" w:rsidRDefault="00762434">
      <w:pPr>
        <w:pStyle w:val="af"/>
        <w:ind w:left="0"/>
      </w:pPr>
      <w:r>
        <w:rPr>
          <w:rFonts w:ascii="Times New Roman" w:hAnsi="Times New Roman"/>
          <w:sz w:val="24"/>
          <w:szCs w:val="24"/>
        </w:rPr>
        <w:t>12.Пере</w:t>
      </w:r>
      <w:r>
        <w:rPr>
          <w:rFonts w:ascii="Times New Roman" w:hAnsi="Times New Roman"/>
          <w:sz w:val="24"/>
          <w:szCs w:val="24"/>
        </w:rPr>
        <w:t>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000000" w:rsidRDefault="00762434">
      <w:pPr>
        <w:pStyle w:val="af"/>
        <w:ind w:left="360"/>
      </w:pP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iCs/>
          <w:color w:val="000000"/>
          <w:sz w:val="24"/>
        </w:rPr>
        <w:t>урс имеет электронную версию презентации. Лекции читаю</w:t>
      </w:r>
      <w:r>
        <w:rPr>
          <w:rFonts w:ascii="Times New Roman" w:hAnsi="Times New Roman"/>
          <w:iCs/>
          <w:color w:val="000000"/>
          <w:sz w:val="24"/>
        </w:rPr>
        <w:t xml:space="preserve">тся с использованием современных мультимедийных возможностей и проекционного оборудования. </w:t>
      </w:r>
      <w:r>
        <w:rPr>
          <w:rFonts w:ascii="Times New Roman" w:hAnsi="Times New Roman"/>
          <w:sz w:val="24"/>
        </w:rPr>
        <w:t xml:space="preserve">Студентам предоставляется электронная версия конспекта лекций. </w:t>
      </w:r>
      <w:r>
        <w:rPr>
          <w:rFonts w:ascii="Times New Roman" w:hAnsi="Times New Roman"/>
          <w:iCs/>
          <w:color w:val="000000"/>
          <w:sz w:val="24"/>
        </w:rPr>
        <w:t>Занятия могут проходить на русском или английском языках.</w:t>
      </w:r>
    </w:p>
    <w:p w:rsidR="00000000" w:rsidRDefault="00762434">
      <w:pPr>
        <w:pStyle w:val="af"/>
        <w:ind w:left="0"/>
      </w:pPr>
      <w:r>
        <w:rPr>
          <w:rFonts w:ascii="Times New Roman" w:hAnsi="Times New Roman"/>
          <w:sz w:val="24"/>
          <w:szCs w:val="24"/>
        </w:rPr>
        <w:t>13. Описание материально-технической базы, н</w:t>
      </w:r>
      <w:r>
        <w:rPr>
          <w:rFonts w:ascii="Times New Roman" w:hAnsi="Times New Roman"/>
          <w:sz w:val="24"/>
          <w:szCs w:val="24"/>
        </w:rPr>
        <w:t>еобходимой для осуществления образовательного процесса по дисциплине</w:t>
      </w:r>
    </w:p>
    <w:p w:rsidR="00000000" w:rsidRDefault="00762434">
      <w:pPr>
        <w:ind w:left="360"/>
      </w:pPr>
      <w:r>
        <w:rPr>
          <w:rFonts w:ascii="Times New Roman" w:hAnsi="Times New Roman"/>
          <w:color w:val="000000"/>
          <w:sz w:val="24"/>
        </w:rPr>
        <w:t>В соответствии с требованиями п.5.3. образовательного стандарта МГУ по направлению подготовки «Физика».</w:t>
      </w:r>
    </w:p>
    <w:p w:rsidR="00000000" w:rsidRDefault="00762434">
      <w:pPr>
        <w:ind w:left="360"/>
      </w:pPr>
      <w:r>
        <w:rPr>
          <w:rFonts w:ascii="Times New Roman" w:hAnsi="Times New Roman"/>
          <w:sz w:val="24"/>
        </w:rPr>
        <w:t xml:space="preserve">Современные рентгеновские дифрактометры с различной геометрией </w:t>
      </w:r>
      <w:r>
        <w:rPr>
          <w:rStyle w:val="tlid-translationtranslation"/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дифрактометры </w:t>
      </w:r>
      <w:r>
        <w:rPr>
          <w:rFonts w:ascii="Times New Roman" w:hAnsi="Times New Roman"/>
          <w:sz w:val="24"/>
          <w:lang w:val="en-US"/>
        </w:rPr>
        <w:t>Stoe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Geigerflex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Dron</w:t>
      </w:r>
      <w:r>
        <w:rPr>
          <w:rStyle w:val="tlid-translationtranslation"/>
          <w:rFonts w:ascii="Times New Roman" w:hAnsi="Times New Roman"/>
          <w:sz w:val="24"/>
        </w:rPr>
        <w:t>) с набором температурных приставок</w:t>
      </w:r>
      <w:r>
        <w:rPr>
          <w:rFonts w:ascii="Times New Roman" w:hAnsi="Times New Roman"/>
          <w:sz w:val="24"/>
        </w:rPr>
        <w:t>. Установка импульсных магнитных полей с температурной вставкой.</w:t>
      </w:r>
    </w:p>
    <w:p w:rsidR="00000000" w:rsidRDefault="00762434">
      <w:pPr>
        <w:ind w:left="360"/>
      </w:pPr>
      <w:r>
        <w:rPr>
          <w:rFonts w:ascii="Times New Roman" w:hAnsi="Times New Roman"/>
          <w:sz w:val="24"/>
        </w:rPr>
        <w:t>Компьютерный класс кафедры (ауд. 3-50): 7 современных компьютеров, объединенных локальной сетью и контролируемым выходом в интернет, на ко</w:t>
      </w:r>
      <w:r>
        <w:rPr>
          <w:rFonts w:ascii="Times New Roman" w:hAnsi="Times New Roman"/>
          <w:sz w:val="24"/>
        </w:rPr>
        <w:t xml:space="preserve">торых инсталлирован прикладной пакет </w:t>
      </w:r>
      <w:r>
        <w:rPr>
          <w:rFonts w:ascii="Times New Roman" w:hAnsi="Times New Roman"/>
          <w:sz w:val="24"/>
          <w:lang w:val="en-US"/>
        </w:rPr>
        <w:t>Full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lang w:val="en-US"/>
        </w:rPr>
        <w:t>Prof</w:t>
      </w:r>
      <w:r>
        <w:rPr>
          <w:rFonts w:ascii="Times New Roman" w:hAnsi="Times New Roman"/>
          <w:sz w:val="24"/>
        </w:rPr>
        <w:t>. Вывод результатов численного расчета и моделирования на экраны мониторов, принтер. Компьютер лектора с большим монитором, мультимедиа проектор.</w:t>
      </w:r>
    </w:p>
    <w:p w:rsidR="00762434" w:rsidRDefault="00762434">
      <w:pPr>
        <w:ind w:left="360"/>
      </w:pPr>
    </w:p>
    <w:sectPr w:rsidR="00762434">
      <w:footerReference w:type="default" r:id="rId7"/>
      <w:footerReference w:type="first" r:id="rId8"/>
      <w:pgSz w:w="16838" w:h="11906" w:orient="landscape"/>
      <w:pgMar w:top="1701" w:right="1134" w:bottom="850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434" w:rsidRDefault="00762434" w:rsidP="00F86700">
      <w:pPr>
        <w:spacing w:line="240" w:lineRule="auto"/>
      </w:pPr>
      <w:r>
        <w:separator/>
      </w:r>
    </w:p>
  </w:endnote>
  <w:endnote w:type="continuationSeparator" w:id="0">
    <w:p w:rsidR="00762434" w:rsidRDefault="00762434" w:rsidP="00F86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62434">
    <w:pPr>
      <w:pStyle w:val="af3"/>
      <w:jc w:val="right"/>
    </w:pPr>
    <w:r>
      <w:fldChar w:fldCharType="begin"/>
    </w:r>
    <w:r>
      <w:instrText xml:space="preserve"> PAGE </w:instrText>
    </w:r>
    <w:r>
      <w:fldChar w:fldCharType="separate"/>
    </w:r>
    <w:r w:rsidR="00866EF8">
      <w:rPr>
        <w:noProof/>
      </w:rPr>
      <w:t>3</w:t>
    </w:r>
    <w:r>
      <w:fldChar w:fldCharType="end"/>
    </w:r>
  </w:p>
  <w:p w:rsidR="00000000" w:rsidRDefault="00762434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624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434" w:rsidRDefault="00762434" w:rsidP="00F86700">
      <w:pPr>
        <w:spacing w:line="240" w:lineRule="auto"/>
      </w:pPr>
      <w:r>
        <w:separator/>
      </w:r>
    </w:p>
  </w:footnote>
  <w:footnote w:type="continuationSeparator" w:id="0">
    <w:p w:rsidR="00762434" w:rsidRDefault="00762434" w:rsidP="00F867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EF8"/>
    <w:rsid w:val="00762434"/>
    <w:rsid w:val="0086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76" w:lineRule="auto"/>
      <w:jc w:val="both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 CYR" w:hAnsi="Times New Roman CYR" w:cs="Times New Roman CYR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color w:val="000000"/>
      <w:sz w:val="24"/>
      <w:szCs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Calibri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St16z0">
    <w:name w:val="WW8NumSt16z0"/>
    <w:rPr>
      <w:rFonts w:ascii="Times New Roman CYR" w:hAnsi="Times New Roman CYR" w:cs="Times New Roman CYR" w:hint="default"/>
    </w:rPr>
  </w:style>
  <w:style w:type="character" w:customStyle="1" w:styleId="DefaultParagraphFont">
    <w:name w:val="Default Paragraph Font"/>
  </w:style>
  <w:style w:type="character" w:styleId="a3">
    <w:name w:val="Hyperlink"/>
    <w:rPr>
      <w:color w:val="0563C1"/>
      <w:u w:val="single"/>
    </w:rPr>
  </w:style>
  <w:style w:type="character" w:customStyle="1" w:styleId="a4">
    <w:name w:val="Без интервала Знак"/>
    <w:rPr>
      <w:rFonts w:ascii="Times New Roman" w:hAnsi="Times New Roman" w:cs="Times New Roman"/>
      <w:sz w:val="22"/>
      <w:szCs w:val="22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Pr>
      <w:sz w:val="22"/>
      <w:szCs w:val="22"/>
    </w:rPr>
  </w:style>
  <w:style w:type="character" w:customStyle="1" w:styleId="a7">
    <w:name w:val="Нижний колонтитул Знак"/>
    <w:rPr>
      <w:sz w:val="22"/>
      <w:szCs w:val="22"/>
    </w:rPr>
  </w:style>
  <w:style w:type="character" w:customStyle="1" w:styleId="a8">
    <w:name w:val="Текст сноски Знак"/>
  </w:style>
  <w:style w:type="character" w:customStyle="1" w:styleId="a9">
    <w:name w:val="Символ сноски"/>
    <w:rPr>
      <w:vertAlign w:val="superscript"/>
    </w:rPr>
  </w:style>
  <w:style w:type="character" w:customStyle="1" w:styleId="databold">
    <w:name w:val="data_bold"/>
    <w:basedOn w:val="DefaultParagraphFont"/>
  </w:style>
  <w:style w:type="character" w:customStyle="1" w:styleId="tlid-translationtranslation">
    <w:name w:val="tlid-translation translation"/>
    <w:basedOn w:val="DefaultParagraphFont"/>
  </w:style>
  <w:style w:type="character" w:styleId="aa">
    <w:name w:val="FollowedHyperlink"/>
    <w:basedOn w:val="DefaultParagraphFont"/>
    <w:rPr>
      <w:color w:val="800080"/>
      <w:u w:val="single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c">
    <w:name w:val="Body Text"/>
    <w:basedOn w:val="a"/>
    <w:rPr>
      <w:rFonts w:ascii="Times New Roman" w:hAnsi="Times New Roman"/>
      <w:sz w:val="24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Lohit Devanagari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No Spacing"/>
    <w:basedOn w:val="a"/>
    <w:qFormat/>
    <w:pPr>
      <w:spacing w:line="240" w:lineRule="auto"/>
      <w:jc w:val="left"/>
    </w:pPr>
    <w:rPr>
      <w:rFonts w:ascii="Times New Roman" w:hAnsi="Times New Roman"/>
      <w:lang/>
    </w:rPr>
  </w:style>
  <w:style w:type="paragraph" w:styleId="af1">
    <w:name w:val="Balloon Text"/>
    <w:basedOn w:val="a"/>
    <w:pPr>
      <w:spacing w:line="240" w:lineRule="auto"/>
    </w:pPr>
    <w:rPr>
      <w:rFonts w:ascii="Tahoma" w:hAnsi="Tahoma" w:cs="Tahoma"/>
      <w:sz w:val="16"/>
      <w:szCs w:val="16"/>
      <w:lang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lang/>
    </w:rPr>
  </w:style>
  <w:style w:type="paragraph" w:styleId="af4">
    <w:name w:val="footnote text"/>
    <w:basedOn w:val="a"/>
    <w:rPr>
      <w:sz w:val="20"/>
      <w:szCs w:val="20"/>
      <w:lang/>
    </w:rPr>
  </w:style>
  <w:style w:type="paragraph" w:customStyle="1" w:styleId="Standarduseruseruser">
    <w:name w:val="Standard (user) (user) (user)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9FFFF"/>
      <w:spacing w:before="280" w:after="280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BlockText">
    <w:name w:val="Block Text"/>
    <w:basedOn w:val="a"/>
    <w:pPr>
      <w:ind w:left="-57" w:right="-57"/>
    </w:pPr>
    <w:rPr>
      <w:rFonts w:ascii="Times New Roman" w:hAnsi="Times New Roman"/>
      <w:sz w:val="24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1633</Words>
  <Characters>9312</Characters>
  <Application>Microsoft Office Word</Application>
  <DocSecurity>0</DocSecurity>
  <Lines>77</Lines>
  <Paragraphs>21</Paragraphs>
  <ScaleCrop>false</ScaleCrop>
  <Company/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дисциплины</dc:title>
  <dc:creator>Пользователь</dc:creator>
  <cp:lastModifiedBy>Admin</cp:lastModifiedBy>
  <cp:revision>2</cp:revision>
  <cp:lastPrinted>2019-02-05T09:26:00Z</cp:lastPrinted>
  <dcterms:created xsi:type="dcterms:W3CDTF">2019-08-30T20:59:00Z</dcterms:created>
  <dcterms:modified xsi:type="dcterms:W3CDTF">2019-08-30T20:59:00Z</dcterms:modified>
</cp:coreProperties>
</file>